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6D06B" w14:textId="4142EAB8"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7C35F6">
        <w:t>6</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465F3A">
        <w:rPr>
          <w:sz w:val="32"/>
          <w:szCs w:val="32"/>
        </w:rPr>
        <w:t>6</w:t>
      </w:r>
      <w:r w:rsidR="00597535">
        <w:rPr>
          <w:sz w:val="32"/>
          <w:szCs w:val="32"/>
        </w:rPr>
        <w:t>880</w:t>
      </w:r>
      <w:r w:rsidR="00C0524D">
        <w:rPr>
          <w:sz w:val="32"/>
          <w:szCs w:val="32"/>
        </w:rPr>
        <w:t>2</w:t>
      </w:r>
    </w:p>
    <w:p w14:paraId="69E69EFE" w14:textId="230A532F" w:rsidR="00EC60B5" w:rsidRDefault="007C35F6" w:rsidP="00EC60B5">
      <w:pPr>
        <w:pStyle w:val="CRCoverPage"/>
        <w:outlineLvl w:val="0"/>
        <w:rPr>
          <w:b/>
          <w:noProof/>
          <w:sz w:val="24"/>
        </w:rPr>
      </w:pPr>
      <w:r>
        <w:rPr>
          <w:b/>
          <w:noProof/>
          <w:sz w:val="24"/>
        </w:rPr>
        <w:t>Reno, Nevada, USA, 14</w:t>
      </w:r>
      <w:r w:rsidRPr="00317B01">
        <w:rPr>
          <w:b/>
          <w:noProof/>
          <w:sz w:val="24"/>
          <w:vertAlign w:val="superscript"/>
        </w:rPr>
        <w:t>th</w:t>
      </w:r>
      <w:r>
        <w:rPr>
          <w:b/>
          <w:noProof/>
          <w:sz w:val="24"/>
        </w:rPr>
        <w:t xml:space="preserve"> – 18</w:t>
      </w:r>
      <w:r w:rsidRPr="00317B01">
        <w:rPr>
          <w:b/>
          <w:noProof/>
          <w:sz w:val="24"/>
          <w:vertAlign w:val="superscript"/>
        </w:rPr>
        <w:t>th</w:t>
      </w:r>
      <w:r>
        <w:rPr>
          <w:b/>
          <w:noProof/>
          <w:sz w:val="24"/>
        </w:rPr>
        <w:t xml:space="preserve"> November </w:t>
      </w:r>
      <w:r w:rsidR="00EC60B5">
        <w:rPr>
          <w:b/>
          <w:noProof/>
          <w:sz w:val="24"/>
        </w:rPr>
        <w:t>2016</w:t>
      </w:r>
    </w:p>
    <w:p w14:paraId="4F6E5582" w14:textId="77777777" w:rsidR="00E90E49" w:rsidRPr="00CE0424" w:rsidRDefault="00E90E49" w:rsidP="00357380">
      <w:pPr>
        <w:pStyle w:val="3GPPHeader"/>
      </w:pPr>
    </w:p>
    <w:p w14:paraId="56D330E5" w14:textId="4AE0C9FD" w:rsidR="00E90E49" w:rsidRPr="007C35F6" w:rsidRDefault="00E90E49" w:rsidP="00311702">
      <w:pPr>
        <w:pStyle w:val="3GPPHeader"/>
        <w:rPr>
          <w:sz w:val="22"/>
          <w:szCs w:val="22"/>
          <w:lang w:val="en-US"/>
        </w:rPr>
      </w:pPr>
      <w:r w:rsidRPr="007C35F6">
        <w:rPr>
          <w:sz w:val="22"/>
          <w:szCs w:val="22"/>
          <w:lang w:val="en-US"/>
        </w:rPr>
        <w:t>Agenda Item:</w:t>
      </w:r>
      <w:r w:rsidRPr="007C35F6">
        <w:rPr>
          <w:sz w:val="22"/>
          <w:szCs w:val="22"/>
          <w:lang w:val="en-US"/>
        </w:rPr>
        <w:tab/>
      </w:r>
      <w:r w:rsidR="00542CB0" w:rsidRPr="00B15F83">
        <w:rPr>
          <w:sz w:val="22"/>
          <w:szCs w:val="22"/>
          <w:lang w:val="en-US"/>
        </w:rPr>
        <w:t>8.11.1</w:t>
      </w:r>
    </w:p>
    <w:p w14:paraId="7F07A4C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4902C4" w14:textId="6A605CF4" w:rsidR="00E90E49" w:rsidRPr="00CE0424" w:rsidRDefault="003D3C45" w:rsidP="00311702">
      <w:pPr>
        <w:pStyle w:val="3GPPHeader"/>
        <w:rPr>
          <w:sz w:val="22"/>
          <w:szCs w:val="22"/>
        </w:rPr>
      </w:pPr>
      <w:r>
        <w:rPr>
          <w:sz w:val="22"/>
          <w:szCs w:val="22"/>
        </w:rPr>
        <w:t>Title:</w:t>
      </w:r>
      <w:r w:rsidR="00E90E49" w:rsidRPr="00CE0424">
        <w:rPr>
          <w:sz w:val="22"/>
          <w:szCs w:val="22"/>
        </w:rPr>
        <w:tab/>
      </w:r>
      <w:r w:rsidR="00842E62">
        <w:rPr>
          <w:sz w:val="22"/>
          <w:szCs w:val="22"/>
        </w:rPr>
        <w:t>RLC UM in NB-IoT</w:t>
      </w:r>
    </w:p>
    <w:p w14:paraId="02FBF3F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42CB0">
        <w:rPr>
          <w:sz w:val="22"/>
          <w:szCs w:val="22"/>
        </w:rPr>
        <w:t>Discussion, Decision</w:t>
      </w:r>
    </w:p>
    <w:p w14:paraId="16CA3D1E" w14:textId="77777777" w:rsidR="00E90E49" w:rsidRPr="00CE0424" w:rsidRDefault="00E90E49" w:rsidP="00E90E49"/>
    <w:p w14:paraId="67977633" w14:textId="4BD4FD7F" w:rsidR="00E90E49" w:rsidRDefault="00E90E49" w:rsidP="00CE0424">
      <w:pPr>
        <w:pStyle w:val="Heading1"/>
      </w:pPr>
      <w:r w:rsidRPr="00CE0424">
        <w:t>Introduction</w:t>
      </w:r>
    </w:p>
    <w:p w14:paraId="450DBBEA" w14:textId="2B007AAA" w:rsidR="00E339DD" w:rsidRDefault="00E339DD" w:rsidP="00E339DD">
      <w:r>
        <w:t xml:space="preserve">There is currently ongoing work for introducing MBMS for MTC (eMTC and NB-IoT). The agreed transmission mode of MBMS is SC-PTM. Important agreements from the </w:t>
      </w:r>
      <w:r w:rsidR="00C63FBA">
        <w:t xml:space="preserve">latest </w:t>
      </w:r>
      <w:r>
        <w:t>meeting</w:t>
      </w:r>
      <w:r w:rsidR="00C63FBA">
        <w:t>s</w:t>
      </w:r>
      <w:r>
        <w:t xml:space="preserve"> </w:t>
      </w:r>
      <w:r w:rsidR="00350A94">
        <w:fldChar w:fldCharType="begin"/>
      </w:r>
      <w:r w:rsidR="00350A94">
        <w:instrText xml:space="preserve"> REF _Ref462922591 \r \h </w:instrText>
      </w:r>
      <w:r w:rsidR="00350A94">
        <w:fldChar w:fldCharType="separate"/>
      </w:r>
      <w:r w:rsidR="00350A94">
        <w:t>[1]</w:t>
      </w:r>
      <w:r w:rsidR="00350A94">
        <w:fldChar w:fldCharType="end"/>
      </w:r>
      <w:r w:rsidR="00350A94">
        <w:t xml:space="preserve"> </w:t>
      </w:r>
      <w:r>
        <w:t>are:</w:t>
      </w:r>
    </w:p>
    <w:p w14:paraId="3F78D89D" w14:textId="77777777" w:rsidR="00E339DD" w:rsidRPr="00252A46" w:rsidRDefault="00E339DD" w:rsidP="00E339DD">
      <w:pPr>
        <w:pStyle w:val="Agreement"/>
        <w:numPr>
          <w:ilvl w:val="0"/>
          <w:numId w:val="14"/>
        </w:numPr>
        <w:tabs>
          <w:tab w:val="clear" w:pos="1619"/>
          <w:tab w:val="num" w:pos="1800"/>
        </w:tabs>
        <w:ind w:left="1800"/>
        <w:rPr>
          <w:lang w:eastAsia="zh-TW"/>
        </w:rPr>
      </w:pPr>
      <w:r w:rsidRPr="002C40D1">
        <w:rPr>
          <w:lang w:eastAsia="zh-TW"/>
        </w:rPr>
        <w:t xml:space="preserve">The Rel-13 SC-PTM architecture </w:t>
      </w:r>
      <w:r>
        <w:rPr>
          <w:rFonts w:eastAsia="PMingLiU" w:hint="eastAsia"/>
          <w:lang w:eastAsia="zh-TW"/>
        </w:rPr>
        <w:t>is</w:t>
      </w:r>
      <w:r>
        <w:rPr>
          <w:lang w:eastAsia="zh-TW"/>
        </w:rPr>
        <w:t xml:space="preserve"> </w:t>
      </w:r>
      <w:r>
        <w:rPr>
          <w:rFonts w:hint="eastAsia"/>
          <w:lang w:eastAsia="zh-TW"/>
        </w:rPr>
        <w:t xml:space="preserve">assumed </w:t>
      </w:r>
      <w:r w:rsidRPr="002C40D1">
        <w:rPr>
          <w:lang w:eastAsia="zh-TW"/>
        </w:rPr>
        <w:t>for multi-cast design for NB-IoT</w:t>
      </w:r>
      <w:r>
        <w:rPr>
          <w:rFonts w:eastAsia="PMingLiU" w:hint="eastAsia"/>
          <w:lang w:eastAsia="zh-TW"/>
        </w:rPr>
        <w:t xml:space="preserve"> and MTC</w:t>
      </w:r>
      <w:r w:rsidRPr="002C40D1">
        <w:rPr>
          <w:lang w:eastAsia="zh-TW"/>
        </w:rPr>
        <w:t>.</w:t>
      </w:r>
    </w:p>
    <w:p w14:paraId="39F8B840" w14:textId="3DDC476C" w:rsidR="00E339DD" w:rsidRPr="00605DAA" w:rsidRDefault="00E339DD" w:rsidP="00E339DD">
      <w:pPr>
        <w:pStyle w:val="Agreement"/>
        <w:numPr>
          <w:ilvl w:val="0"/>
          <w:numId w:val="14"/>
        </w:numPr>
        <w:tabs>
          <w:tab w:val="clear" w:pos="1619"/>
          <w:tab w:val="num" w:pos="1800"/>
        </w:tabs>
        <w:ind w:left="1800"/>
        <w:rPr>
          <w:lang w:eastAsia="zh-TW"/>
        </w:rPr>
      </w:pPr>
      <w:r w:rsidRPr="00860B85">
        <w:rPr>
          <w:lang w:eastAsia="zh-TW"/>
        </w:rPr>
        <w:t>UM mode is to be used for SC-PTM in NB-IoT</w:t>
      </w:r>
      <w:r>
        <w:rPr>
          <w:rFonts w:hint="eastAsia"/>
          <w:lang w:eastAsia="zh-TW"/>
        </w:rPr>
        <w:t xml:space="preserve"> and MTC</w:t>
      </w:r>
      <w:r w:rsidRPr="00860B85">
        <w:rPr>
          <w:lang w:eastAsia="zh-TW"/>
        </w:rPr>
        <w:t>.</w:t>
      </w:r>
    </w:p>
    <w:p w14:paraId="6FE02773" w14:textId="77777777" w:rsidR="00C36D9C" w:rsidRDefault="00C36D9C" w:rsidP="00E339DD"/>
    <w:p w14:paraId="1E05689E" w14:textId="0397C152" w:rsidR="00E339DD" w:rsidRPr="00E339DD" w:rsidRDefault="00E339DD" w:rsidP="00E339DD">
      <w:r>
        <w:t xml:space="preserve">One of the fundamental design criteria for MBMS is that there is no feedback (from the UE to the eNB). Hence, RLC UM will be needed to provide an efficient transport. In this paper we discuss some ideas related to the introduction of RLC UM. </w:t>
      </w:r>
    </w:p>
    <w:p w14:paraId="30ABB868" w14:textId="6EC0DEAC" w:rsidR="001643A8" w:rsidRDefault="004000E8" w:rsidP="00CE0424">
      <w:pPr>
        <w:pStyle w:val="Heading1"/>
      </w:pPr>
      <w:bookmarkStart w:id="0" w:name="_Ref178064866"/>
      <w:r w:rsidRPr="00CE0424">
        <w:t>Discussion</w:t>
      </w:r>
      <w:bookmarkEnd w:id="0"/>
    </w:p>
    <w:p w14:paraId="782B4E7D" w14:textId="61A9BB35" w:rsidR="00E339DD" w:rsidRDefault="00E339DD" w:rsidP="00E339DD">
      <w:r>
        <w:t xml:space="preserve">The idea with </w:t>
      </w:r>
      <w:r w:rsidR="00EB0399">
        <w:t xml:space="preserve">MBMS is that the eNB may distribute data to many receivers (UEs) simultaneously. </w:t>
      </w:r>
      <w:r w:rsidR="00C127EA">
        <w:t xml:space="preserve">There is no longer a need to establish unicast connections to each UE, thus increasing the capacity (in number of listening UEs) significantly. </w:t>
      </w:r>
      <w:r w:rsidR="00EB0399">
        <w:t>Th</w:t>
      </w:r>
      <w:r w:rsidR="002A7F1B">
        <w:t>is</w:t>
      </w:r>
      <w:r w:rsidR="00EB0399">
        <w:t xml:space="preserve"> advantage with MBMS makes the use of feedback difficult. </w:t>
      </w:r>
    </w:p>
    <w:p w14:paraId="477FCED9" w14:textId="77777777" w:rsidR="00B15F83" w:rsidRPr="00E339DD" w:rsidRDefault="00B15F83" w:rsidP="00E339DD"/>
    <w:p w14:paraId="46CE2980" w14:textId="246DECE0" w:rsidR="00D62CD5" w:rsidRDefault="003F790E" w:rsidP="00D62CD5">
      <w:pPr>
        <w:pStyle w:val="Observation"/>
      </w:pPr>
      <w:bookmarkStart w:id="1" w:name="_Toc462921569"/>
      <w:bookmarkStart w:id="2" w:name="_Toc462922148"/>
      <w:bookmarkStart w:id="3" w:name="_Toc462922152"/>
      <w:r>
        <w:t>Feedback is not supported in SC-PTM, which prevents use of “normal” RLC AM operation</w:t>
      </w:r>
      <w:r w:rsidR="004650A6">
        <w:t>.</w:t>
      </w:r>
      <w:bookmarkEnd w:id="1"/>
      <w:bookmarkEnd w:id="2"/>
      <w:bookmarkEnd w:id="3"/>
      <w:r>
        <w:t xml:space="preserve"> </w:t>
      </w:r>
    </w:p>
    <w:p w14:paraId="7984F8C8" w14:textId="77777777" w:rsidR="00B15F83" w:rsidRDefault="00B15F83" w:rsidP="00432F42">
      <w:pPr>
        <w:pStyle w:val="BodyText"/>
      </w:pPr>
    </w:p>
    <w:p w14:paraId="7404F9CF" w14:textId="448D3DB4" w:rsidR="00432F42" w:rsidRDefault="002A7F1B" w:rsidP="00432F42">
      <w:pPr>
        <w:pStyle w:val="BodyText"/>
      </w:pPr>
      <w:r>
        <w:t>O</w:t>
      </w:r>
      <w:r w:rsidR="00C127EA">
        <w:t xml:space="preserve">f course </w:t>
      </w:r>
      <w:r>
        <w:t xml:space="preserve">the difficulty with providing feedback has </w:t>
      </w:r>
      <w:r w:rsidR="00C127EA">
        <w:t xml:space="preserve">already been identified </w:t>
      </w:r>
      <w:r>
        <w:t xml:space="preserve">discussed in </w:t>
      </w:r>
      <w:r w:rsidR="00C127EA">
        <w:t>RAN2</w:t>
      </w:r>
      <w:r>
        <w:t>.</w:t>
      </w:r>
      <w:r w:rsidR="00C127EA">
        <w:t xml:space="preserve"> </w:t>
      </w:r>
      <w:r>
        <w:t xml:space="preserve">As a result of the discussion it was </w:t>
      </w:r>
      <w:r w:rsidR="00C127EA">
        <w:t xml:space="preserve">decided to add RLC UM support </w:t>
      </w:r>
      <w:r>
        <w:t>to NB-IoT in order to support</w:t>
      </w:r>
      <w:r w:rsidR="00C127EA">
        <w:t xml:space="preserve"> SC-PTM. However, there are good reasons to use RLC UM for “normal” unicast operation as well. One important reason is that the overhead in sending a packet decreases </w:t>
      </w:r>
      <w:r>
        <w:t>when</w:t>
      </w:r>
      <w:r w:rsidR="00C127EA">
        <w:t xml:space="preserve"> there is no need to send an ACK.</w:t>
      </w:r>
      <w:r w:rsidR="00296D6D">
        <w:t xml:space="preserve"> </w:t>
      </w:r>
      <w:r w:rsidR="00B03EFB">
        <w:t xml:space="preserve">This is likely to result in lower power consumption as well. </w:t>
      </w:r>
      <w:r w:rsidR="00296D6D">
        <w:t>If an ACK really is required then this could be handled, e.g.  on the application layer.</w:t>
      </w:r>
      <w:r w:rsidR="00B03EFB">
        <w:t xml:space="preserve"> </w:t>
      </w:r>
    </w:p>
    <w:p w14:paraId="3262EAD9" w14:textId="4C364C8B" w:rsidR="00296D6D" w:rsidRDefault="00B03EFB" w:rsidP="00CE0424">
      <w:pPr>
        <w:pStyle w:val="BodyText"/>
        <w:rPr>
          <w:lang w:val="en-US"/>
        </w:rPr>
      </w:pPr>
      <w:r>
        <w:t>Given the benefits of allowing use of RLC UM we think that all communication in NB-IoT should have the option to select between RLC UM and AM.</w:t>
      </w:r>
      <w:r w:rsidR="00432F42">
        <w:t xml:space="preserve"> T</w:t>
      </w:r>
      <w:r>
        <w:rPr>
          <w:lang w:val="en-US" w:eastAsia="en-US"/>
        </w:rPr>
        <w:t>he effort of adding support for RLC UM also for unicast is small; especially since the functionality will be added for MBMS.</w:t>
      </w:r>
      <w:r w:rsidR="00B15F83">
        <w:rPr>
          <w:lang w:val="en-US" w:eastAsia="en-US"/>
        </w:rPr>
        <w:t xml:space="preserve"> T</w:t>
      </w:r>
      <w:r>
        <w:rPr>
          <w:lang w:val="en-US"/>
        </w:rPr>
        <w:t>herefore, we propose:</w:t>
      </w:r>
    </w:p>
    <w:p w14:paraId="5A235F8A" w14:textId="77777777" w:rsidR="00B15F83" w:rsidRPr="00B03EFB" w:rsidRDefault="00B15F83" w:rsidP="00CE0424">
      <w:pPr>
        <w:pStyle w:val="BodyText"/>
        <w:rPr>
          <w:lang w:val="en-US"/>
        </w:rPr>
      </w:pPr>
    </w:p>
    <w:p w14:paraId="18B9E3AB" w14:textId="06BCF7E0" w:rsidR="00287838" w:rsidRDefault="003F790E" w:rsidP="00A04F49">
      <w:pPr>
        <w:pStyle w:val="Proposal"/>
      </w:pPr>
      <w:bookmarkStart w:id="4" w:name="_Toc462236582"/>
      <w:bookmarkStart w:id="5" w:name="_Toc462921578"/>
      <w:bookmarkStart w:id="6" w:name="_Toc462922150"/>
      <w:r>
        <w:t xml:space="preserve">Ensure that RLC UM works for </w:t>
      </w:r>
      <w:r w:rsidR="007D5F14">
        <w:t xml:space="preserve">all types of </w:t>
      </w:r>
      <w:r>
        <w:t xml:space="preserve">NB-IoT </w:t>
      </w:r>
      <w:r w:rsidR="007D5F14">
        <w:t>communication</w:t>
      </w:r>
      <w:r>
        <w:t>.</w:t>
      </w:r>
      <w:bookmarkEnd w:id="4"/>
      <w:bookmarkEnd w:id="5"/>
      <w:bookmarkEnd w:id="6"/>
    </w:p>
    <w:p w14:paraId="1A7DEDB9" w14:textId="77777777" w:rsidR="002A7F1B" w:rsidRPr="00A04F49" w:rsidRDefault="002A7F1B" w:rsidP="002A7F1B">
      <w:pPr>
        <w:pStyle w:val="BodyText"/>
      </w:pPr>
      <w:bookmarkStart w:id="7" w:name="_GoBack"/>
      <w:bookmarkEnd w:id="7"/>
    </w:p>
    <w:p w14:paraId="3CF9465F" w14:textId="77777777" w:rsidR="003945CF" w:rsidRDefault="003945CF">
      <w:pPr>
        <w:overflowPunct/>
        <w:autoSpaceDE/>
        <w:autoSpaceDN/>
        <w:adjustRightInd/>
        <w:spacing w:after="0"/>
        <w:jc w:val="left"/>
        <w:textAlignment w:val="auto"/>
        <w:rPr>
          <w:rFonts w:cs="Arial"/>
          <w:sz w:val="36"/>
          <w:szCs w:val="36"/>
        </w:rPr>
      </w:pPr>
      <w:r>
        <w:br w:type="page"/>
      </w:r>
    </w:p>
    <w:p w14:paraId="4D68B7F0" w14:textId="5DD7DAFF" w:rsidR="00C01F33" w:rsidRPr="00CE0424" w:rsidRDefault="00C01F33" w:rsidP="00CE0424">
      <w:pPr>
        <w:pStyle w:val="Heading1"/>
      </w:pPr>
      <w:r w:rsidRPr="00CE0424">
        <w:lastRenderedPageBreak/>
        <w:t>Conclusion</w:t>
      </w:r>
    </w:p>
    <w:p w14:paraId="39923A0B" w14:textId="77777777" w:rsidR="005C55D4" w:rsidRDefault="00B03EFB" w:rsidP="008E065E">
      <w:pPr>
        <w:pStyle w:val="BodyText"/>
        <w:rPr>
          <w:noProof/>
        </w:rPr>
      </w:pPr>
      <w:r>
        <w:t>I</w:t>
      </w:r>
      <w:r w:rsidR="008E065E">
        <w:t xml:space="preserve">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39C9989E" w14:textId="77777777" w:rsidR="005C55D4" w:rsidRPr="005C55D4" w:rsidRDefault="005C55D4">
      <w:pPr>
        <w:pStyle w:val="TOC1"/>
        <w:rPr>
          <w:rFonts w:asciiTheme="minorHAnsi" w:eastAsiaTheme="minorEastAsia" w:hAnsiTheme="minorHAnsi" w:cstheme="minorBidi"/>
          <w:b w:val="0"/>
          <w:sz w:val="22"/>
          <w:lang w:eastAsia="sv-SE"/>
        </w:rPr>
      </w:pPr>
      <w:r>
        <w:t>Observation 1</w:t>
      </w:r>
      <w:r w:rsidRPr="005C55D4">
        <w:rPr>
          <w:rFonts w:asciiTheme="minorHAnsi" w:eastAsiaTheme="minorEastAsia" w:hAnsiTheme="minorHAnsi" w:cstheme="minorBidi"/>
          <w:b w:val="0"/>
          <w:sz w:val="22"/>
          <w:lang w:eastAsia="sv-SE"/>
        </w:rPr>
        <w:tab/>
      </w:r>
      <w:r>
        <w:t>Feedback is not supported in SC-PTM, which prevents use of “normal” RLC AM operation.</w:t>
      </w:r>
    </w:p>
    <w:p w14:paraId="7832C48D" w14:textId="77777777" w:rsidR="008E065E" w:rsidRDefault="008E065E" w:rsidP="008E065E">
      <w:pPr>
        <w:pStyle w:val="BodyText"/>
        <w:rPr>
          <w:b/>
          <w:bCs/>
        </w:rPr>
      </w:pPr>
      <w:r>
        <w:rPr>
          <w:b/>
          <w:bCs/>
        </w:rPr>
        <w:fldChar w:fldCharType="end"/>
      </w:r>
    </w:p>
    <w:p w14:paraId="24CB4116" w14:textId="77777777" w:rsidR="005C55D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48CAC5B" w14:textId="77777777" w:rsidR="005C55D4" w:rsidRPr="005C55D4" w:rsidRDefault="005C55D4">
      <w:pPr>
        <w:pStyle w:val="TOC1"/>
        <w:rPr>
          <w:rFonts w:asciiTheme="minorHAnsi" w:eastAsiaTheme="minorEastAsia" w:hAnsiTheme="minorHAnsi" w:cstheme="minorBidi"/>
          <w:b w:val="0"/>
          <w:sz w:val="22"/>
          <w:lang w:eastAsia="sv-SE"/>
        </w:rPr>
      </w:pPr>
      <w:r>
        <w:t>Proposal 1</w:t>
      </w:r>
      <w:r w:rsidRPr="005C55D4">
        <w:rPr>
          <w:rFonts w:asciiTheme="minorHAnsi" w:eastAsiaTheme="minorEastAsia" w:hAnsiTheme="minorHAnsi" w:cstheme="minorBidi"/>
          <w:b w:val="0"/>
          <w:sz w:val="22"/>
          <w:lang w:eastAsia="sv-SE"/>
        </w:rPr>
        <w:tab/>
      </w:r>
      <w:r>
        <w:t>Ensure that RLC UM works for all types of NB-IoT communication.</w:t>
      </w:r>
    </w:p>
    <w:p w14:paraId="0B84B0E9" w14:textId="77777777" w:rsidR="00311702" w:rsidRPr="00D04434" w:rsidRDefault="008E065E" w:rsidP="00AB0BC8">
      <w:pPr>
        <w:rPr>
          <w:b/>
          <w:bCs/>
        </w:rPr>
      </w:pPr>
      <w:r>
        <w:rPr>
          <w:b/>
          <w:bCs/>
        </w:rPr>
        <w:fldChar w:fldCharType="end"/>
      </w:r>
    </w:p>
    <w:p w14:paraId="7C8392C3" w14:textId="64775903" w:rsidR="00C01F33" w:rsidRPr="00CE0424" w:rsidRDefault="00BB32AB" w:rsidP="006E062C">
      <w:r>
        <w:t>See also accompanying CRs (36.300</w:t>
      </w:r>
      <w:r w:rsidR="005C55D4">
        <w:t xml:space="preserve"> </w:t>
      </w:r>
      <w:r w:rsidR="00350A94">
        <w:fldChar w:fldCharType="begin"/>
      </w:r>
      <w:r w:rsidR="00350A94">
        <w:instrText xml:space="preserve"> REF _Ref462922291 \r \h </w:instrText>
      </w:r>
      <w:r w:rsidR="00350A94">
        <w:fldChar w:fldCharType="separate"/>
      </w:r>
      <w:r w:rsidR="00350A94">
        <w:t>[2]</w:t>
      </w:r>
      <w:r w:rsidR="00350A94">
        <w:fldChar w:fldCharType="end"/>
      </w:r>
      <w:r>
        <w:t>, 36322</w:t>
      </w:r>
      <w:r w:rsidR="00316A91">
        <w:t xml:space="preserve"> </w:t>
      </w:r>
      <w:r w:rsidR="00350A94">
        <w:fldChar w:fldCharType="begin"/>
      </w:r>
      <w:r w:rsidR="00350A94">
        <w:instrText xml:space="preserve"> REF _Ref462922301 \r \h </w:instrText>
      </w:r>
      <w:r w:rsidR="00350A94">
        <w:fldChar w:fldCharType="separate"/>
      </w:r>
      <w:r w:rsidR="00350A94">
        <w:t>[3]</w:t>
      </w:r>
      <w:r w:rsidR="00350A94">
        <w:fldChar w:fldCharType="end"/>
      </w:r>
      <w:r w:rsidR="002A7F1B">
        <w:t>, 36331</w:t>
      </w:r>
      <w:r w:rsidR="00316A91">
        <w:t xml:space="preserve"> </w:t>
      </w:r>
      <w:r w:rsidR="00316A91">
        <w:fldChar w:fldCharType="begin"/>
      </w:r>
      <w:r w:rsidR="00316A91">
        <w:instrText xml:space="preserve"> REF _Ref465860250 \r \h </w:instrText>
      </w:r>
      <w:r w:rsidR="00316A91">
        <w:fldChar w:fldCharType="separate"/>
      </w:r>
      <w:r w:rsidR="00316A91">
        <w:t>[4]</w:t>
      </w:r>
      <w:r w:rsidR="00316A91">
        <w:fldChar w:fldCharType="end"/>
      </w:r>
      <w:r>
        <w:t>) for changes needed to support RLC-UM</w:t>
      </w:r>
      <w:r w:rsidR="00B03EFB">
        <w:t>.</w:t>
      </w:r>
    </w:p>
    <w:p w14:paraId="5EA244EA" w14:textId="77777777" w:rsidR="00F507D1" w:rsidRPr="00CE0424" w:rsidRDefault="00F507D1" w:rsidP="00CE0424">
      <w:pPr>
        <w:pStyle w:val="Heading1"/>
      </w:pPr>
      <w:bookmarkStart w:id="8" w:name="_In-sequence_SDU_delivery"/>
      <w:bookmarkEnd w:id="8"/>
      <w:r w:rsidRPr="00CE0424">
        <w:t>References</w:t>
      </w:r>
    </w:p>
    <w:p w14:paraId="123AAB70" w14:textId="4EFD1CEF" w:rsidR="005F3025" w:rsidRPr="00CE0424" w:rsidRDefault="00C36D9C" w:rsidP="00C36D9C">
      <w:pPr>
        <w:pStyle w:val="Reference"/>
      </w:pPr>
      <w:bookmarkStart w:id="9" w:name="_Ref462922591"/>
      <w:bookmarkStart w:id="10" w:name="_Ref174151459"/>
      <w:bookmarkStart w:id="11" w:name="_Ref189809556"/>
      <w:r w:rsidRPr="00C36D9C">
        <w:t>R2-165842</w:t>
      </w:r>
      <w:r w:rsidRPr="00C36D9C">
        <w:tab/>
        <w:t xml:space="preserve">Report from NB-IOT Break-Out </w:t>
      </w:r>
      <w:r>
        <w:t xml:space="preserve">Session, Session Chair </w:t>
      </w:r>
      <w:bookmarkEnd w:id="9"/>
    </w:p>
    <w:p w14:paraId="6FCFA6C6" w14:textId="7CE202C7" w:rsidR="005F3025" w:rsidRDefault="005C55D4" w:rsidP="00316A91">
      <w:pPr>
        <w:pStyle w:val="Reference"/>
      </w:pPr>
      <w:bookmarkStart w:id="12" w:name="_Ref462922291"/>
      <w:r w:rsidRPr="005C55D4">
        <w:t>R2-16</w:t>
      </w:r>
      <w:r w:rsidR="00597535">
        <w:t>8803,</w:t>
      </w:r>
      <w:r w:rsidRPr="005C55D4">
        <w:t>_Introducing RLC UM</w:t>
      </w:r>
      <w:r>
        <w:t xml:space="preserve">, </w:t>
      </w:r>
      <w:r w:rsidRPr="005C55D4">
        <w:t>3GPP TSG-RAN WG2 #9</w:t>
      </w:r>
      <w:r w:rsidR="002A7F1B">
        <w:t>6</w:t>
      </w:r>
      <w:r>
        <w:t xml:space="preserve">, </w:t>
      </w:r>
      <w:r w:rsidR="00316A91" w:rsidRPr="00316A91">
        <w:t xml:space="preserve">Reno, Nevada, USA, 14th – 18th November </w:t>
      </w:r>
      <w:r w:rsidRPr="005C55D4">
        <w:t>2016</w:t>
      </w:r>
      <w:r>
        <w:t>.</w:t>
      </w:r>
      <w:bookmarkEnd w:id="12"/>
    </w:p>
    <w:p w14:paraId="31E00F89" w14:textId="191DED0C" w:rsidR="005C55D4" w:rsidRDefault="005C55D4" w:rsidP="00316A91">
      <w:pPr>
        <w:pStyle w:val="Reference"/>
      </w:pPr>
      <w:bookmarkStart w:id="13" w:name="_Ref462922301"/>
      <w:r w:rsidRPr="005C55D4">
        <w:t>R2-16</w:t>
      </w:r>
      <w:r w:rsidR="00597535">
        <w:t xml:space="preserve">8804, </w:t>
      </w:r>
      <w:r w:rsidRPr="005C55D4">
        <w:t>Introducing RLC UM</w:t>
      </w:r>
      <w:r>
        <w:t xml:space="preserve">, </w:t>
      </w:r>
      <w:r w:rsidRPr="005C55D4">
        <w:t>3GPP TSG-RAN WG2 #9</w:t>
      </w:r>
      <w:r w:rsidR="002A7F1B">
        <w:t>6</w:t>
      </w:r>
      <w:r>
        <w:t xml:space="preserve">, </w:t>
      </w:r>
      <w:r w:rsidR="00316A91" w:rsidRPr="00316A91">
        <w:t xml:space="preserve">Reno, Nevada, USA, 14th – 18th November </w:t>
      </w:r>
      <w:r w:rsidRPr="005C55D4">
        <w:t>2016</w:t>
      </w:r>
      <w:r>
        <w:t>.</w:t>
      </w:r>
      <w:bookmarkEnd w:id="13"/>
    </w:p>
    <w:p w14:paraId="3EE811B7" w14:textId="2DF9E79B" w:rsidR="00316A91" w:rsidRPr="00CE0424" w:rsidRDefault="00316A91" w:rsidP="00316A91">
      <w:pPr>
        <w:pStyle w:val="Reference"/>
      </w:pPr>
      <w:bookmarkStart w:id="14" w:name="_Ref465860250"/>
      <w:r w:rsidRPr="005C55D4">
        <w:t>R2-16</w:t>
      </w:r>
      <w:r w:rsidR="00597535">
        <w:t>8805</w:t>
      </w:r>
      <w:r w:rsidRPr="005C55D4">
        <w:t>_Introducing RLC UM</w:t>
      </w:r>
      <w:r>
        <w:t xml:space="preserve">, </w:t>
      </w:r>
      <w:r w:rsidRPr="005C55D4">
        <w:t>3GPP TSG-RAN WG2 #9</w:t>
      </w:r>
      <w:r>
        <w:t xml:space="preserve">6, </w:t>
      </w:r>
      <w:r w:rsidRPr="00316A91">
        <w:t xml:space="preserve">Reno, Nevada, USA, 14th – 18th November </w:t>
      </w:r>
      <w:r w:rsidRPr="005C55D4">
        <w:t>2016</w:t>
      </w:r>
      <w:r>
        <w:t>.</w:t>
      </w:r>
      <w:bookmarkEnd w:id="14"/>
    </w:p>
    <w:p w14:paraId="70B42BE0" w14:textId="77777777" w:rsidR="00316A91" w:rsidRPr="00CE0424" w:rsidRDefault="00316A91" w:rsidP="00316A91">
      <w:pPr>
        <w:pStyle w:val="Reference"/>
        <w:numPr>
          <w:ilvl w:val="0"/>
          <w:numId w:val="0"/>
        </w:numPr>
      </w:pPr>
    </w:p>
    <w:bookmarkEnd w:id="10"/>
    <w:bookmarkEnd w:id="11"/>
    <w:p w14:paraId="0C3DF7E3"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E4F82" w14:textId="77777777" w:rsidR="001100B0" w:rsidRDefault="001100B0">
      <w:r>
        <w:separator/>
      </w:r>
    </w:p>
  </w:endnote>
  <w:endnote w:type="continuationSeparator" w:id="0">
    <w:p w14:paraId="307CE23E" w14:textId="77777777" w:rsidR="001100B0" w:rsidRDefault="00110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C173D" w14:textId="231E84B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524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524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214E1" w14:textId="77777777" w:rsidR="001100B0" w:rsidRDefault="001100B0">
      <w:r>
        <w:separator/>
      </w:r>
    </w:p>
  </w:footnote>
  <w:footnote w:type="continuationSeparator" w:id="0">
    <w:p w14:paraId="1899EE79" w14:textId="77777777" w:rsidR="001100B0" w:rsidRDefault="00110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C724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F8848860">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A808FC"/>
    <w:multiLevelType w:val="hybridMultilevel"/>
    <w:tmpl w:val="597412AA"/>
    <w:lvl w:ilvl="0" w:tplc="996E9C22">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5EB"/>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0B0"/>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ABD"/>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D6D"/>
    <w:rsid w:val="00296F44"/>
    <w:rsid w:val="0029777D"/>
    <w:rsid w:val="002A055E"/>
    <w:rsid w:val="002A1D4E"/>
    <w:rsid w:val="002A2869"/>
    <w:rsid w:val="002A7F1B"/>
    <w:rsid w:val="002B24D6"/>
    <w:rsid w:val="002C41E6"/>
    <w:rsid w:val="002C7ABE"/>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6A91"/>
    <w:rsid w:val="00317B01"/>
    <w:rsid w:val="003203ED"/>
    <w:rsid w:val="00322C9F"/>
    <w:rsid w:val="00324D23"/>
    <w:rsid w:val="00331751"/>
    <w:rsid w:val="00334579"/>
    <w:rsid w:val="00335858"/>
    <w:rsid w:val="00336BDA"/>
    <w:rsid w:val="00342BD7"/>
    <w:rsid w:val="00343720"/>
    <w:rsid w:val="00343A07"/>
    <w:rsid w:val="00346DB5"/>
    <w:rsid w:val="003477B1"/>
    <w:rsid w:val="00350A94"/>
    <w:rsid w:val="0035482C"/>
    <w:rsid w:val="00357380"/>
    <w:rsid w:val="003602D9"/>
    <w:rsid w:val="003604CE"/>
    <w:rsid w:val="00370E47"/>
    <w:rsid w:val="003742AC"/>
    <w:rsid w:val="00377CE1"/>
    <w:rsid w:val="00385BF0"/>
    <w:rsid w:val="003939FF"/>
    <w:rsid w:val="003945C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D61B1"/>
    <w:rsid w:val="003E15FA"/>
    <w:rsid w:val="003E55E4"/>
    <w:rsid w:val="003E74E3"/>
    <w:rsid w:val="003F05C7"/>
    <w:rsid w:val="003F2CD4"/>
    <w:rsid w:val="003F6BBE"/>
    <w:rsid w:val="003F790E"/>
    <w:rsid w:val="004000E8"/>
    <w:rsid w:val="00402E2B"/>
    <w:rsid w:val="0040512B"/>
    <w:rsid w:val="00405CA5"/>
    <w:rsid w:val="00407CD3"/>
    <w:rsid w:val="00410134"/>
    <w:rsid w:val="00410B72"/>
    <w:rsid w:val="00410F18"/>
    <w:rsid w:val="0041263E"/>
    <w:rsid w:val="00413AAC"/>
    <w:rsid w:val="00421105"/>
    <w:rsid w:val="004242F4"/>
    <w:rsid w:val="00427248"/>
    <w:rsid w:val="00432F42"/>
    <w:rsid w:val="00437447"/>
    <w:rsid w:val="00441A92"/>
    <w:rsid w:val="00444F56"/>
    <w:rsid w:val="00446488"/>
    <w:rsid w:val="004517AA"/>
    <w:rsid w:val="00452CAC"/>
    <w:rsid w:val="00457565"/>
    <w:rsid w:val="00457B71"/>
    <w:rsid w:val="004650A6"/>
    <w:rsid w:val="00465F3A"/>
    <w:rsid w:val="004669E2"/>
    <w:rsid w:val="00470C31"/>
    <w:rsid w:val="004734D0"/>
    <w:rsid w:val="004742CC"/>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6F8C"/>
    <w:rsid w:val="005108D8"/>
    <w:rsid w:val="005116F9"/>
    <w:rsid w:val="005153A7"/>
    <w:rsid w:val="005219CF"/>
    <w:rsid w:val="005338D0"/>
    <w:rsid w:val="00534B59"/>
    <w:rsid w:val="00536759"/>
    <w:rsid w:val="00537C62"/>
    <w:rsid w:val="00542CB0"/>
    <w:rsid w:val="00546970"/>
    <w:rsid w:val="00554E19"/>
    <w:rsid w:val="0056121F"/>
    <w:rsid w:val="00572505"/>
    <w:rsid w:val="00580202"/>
    <w:rsid w:val="00582809"/>
    <w:rsid w:val="0058798C"/>
    <w:rsid w:val="005900FA"/>
    <w:rsid w:val="005935A4"/>
    <w:rsid w:val="005948C2"/>
    <w:rsid w:val="00595DCA"/>
    <w:rsid w:val="00597535"/>
    <w:rsid w:val="0059779B"/>
    <w:rsid w:val="005A209A"/>
    <w:rsid w:val="005A662D"/>
    <w:rsid w:val="005B35D7"/>
    <w:rsid w:val="005B392A"/>
    <w:rsid w:val="005B3AA3"/>
    <w:rsid w:val="005B6F83"/>
    <w:rsid w:val="005C55D4"/>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5F6"/>
    <w:rsid w:val="007C3D18"/>
    <w:rsid w:val="007C60BF"/>
    <w:rsid w:val="007C6A07"/>
    <w:rsid w:val="007C75A1"/>
    <w:rsid w:val="007C77A5"/>
    <w:rsid w:val="007D04E5"/>
    <w:rsid w:val="007D5901"/>
    <w:rsid w:val="007D5F14"/>
    <w:rsid w:val="007D7526"/>
    <w:rsid w:val="007E4610"/>
    <w:rsid w:val="007E4715"/>
    <w:rsid w:val="007E505B"/>
    <w:rsid w:val="007E7091"/>
    <w:rsid w:val="00803FAE"/>
    <w:rsid w:val="0080605F"/>
    <w:rsid w:val="00807786"/>
    <w:rsid w:val="00811FCB"/>
    <w:rsid w:val="008146F7"/>
    <w:rsid w:val="008158D6"/>
    <w:rsid w:val="00817196"/>
    <w:rsid w:val="00817EDE"/>
    <w:rsid w:val="008235DB"/>
    <w:rsid w:val="00824AB4"/>
    <w:rsid w:val="00825C42"/>
    <w:rsid w:val="00825D25"/>
    <w:rsid w:val="00827D6F"/>
    <w:rsid w:val="008376AC"/>
    <w:rsid w:val="00842E62"/>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265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3EFB"/>
    <w:rsid w:val="00B05084"/>
    <w:rsid w:val="00B157F9"/>
    <w:rsid w:val="00B15F83"/>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32AB"/>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24D"/>
    <w:rsid w:val="00C05706"/>
    <w:rsid w:val="00C07377"/>
    <w:rsid w:val="00C10478"/>
    <w:rsid w:val="00C12107"/>
    <w:rsid w:val="00C127EA"/>
    <w:rsid w:val="00C14D4B"/>
    <w:rsid w:val="00C154BB"/>
    <w:rsid w:val="00C26FAA"/>
    <w:rsid w:val="00C279B5"/>
    <w:rsid w:val="00C27C45"/>
    <w:rsid w:val="00C36D9C"/>
    <w:rsid w:val="00C3719D"/>
    <w:rsid w:val="00C54995"/>
    <w:rsid w:val="00C54D41"/>
    <w:rsid w:val="00C60783"/>
    <w:rsid w:val="00C63FBA"/>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9DD"/>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6C0F"/>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399"/>
    <w:rsid w:val="00EB077B"/>
    <w:rsid w:val="00EB4EA2"/>
    <w:rsid w:val="00EC27C6"/>
    <w:rsid w:val="00EC4207"/>
    <w:rsid w:val="00EC5653"/>
    <w:rsid w:val="00EC60B5"/>
    <w:rsid w:val="00EC71CE"/>
    <w:rsid w:val="00ED1006"/>
    <w:rsid w:val="00ED3DC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978F1"/>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43219"/>
  <w15:docId w15:val="{CD0B2A3F-D1FA-43EA-896B-580DCDB38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styleId="IntenseEmphasis">
    <w:name w:val="Intense Emphasis"/>
    <w:basedOn w:val="DefaultParagraphFont"/>
    <w:qFormat/>
    <w:rsid w:val="00E339DD"/>
    <w:rPr>
      <w:b/>
      <w:bCs/>
      <w:i/>
      <w:iCs/>
      <w:color w:val="4F81BD"/>
    </w:rPr>
  </w:style>
  <w:style w:type="paragraph" w:customStyle="1" w:styleId="Agreement">
    <w:name w:val="Agreement"/>
    <w:basedOn w:val="Normal"/>
    <w:next w:val="Normal"/>
    <w:rsid w:val="00E339DD"/>
    <w:pPr>
      <w:overflowPunct/>
      <w:autoSpaceDE/>
      <w:autoSpaceDN/>
      <w:adjustRightInd/>
      <w:spacing w:before="60" w:after="0"/>
      <w:ind w:left="360" w:hanging="360"/>
      <w:jc w:val="left"/>
      <w:textAlignment w:val="auto"/>
    </w:pPr>
    <w:rPr>
      <w:rFonts w:eastAsia="MS Mincho"/>
      <w:b/>
      <w:szCs w:val="24"/>
      <w:lang w:eastAsia="en-GB"/>
    </w:rPr>
  </w:style>
  <w:style w:type="paragraph" w:styleId="ListParagraph">
    <w:name w:val="List Paragraph"/>
    <w:basedOn w:val="Normal"/>
    <w:uiPriority w:val="34"/>
    <w:qFormat/>
    <w:rsid w:val="00B03EFB"/>
    <w:pPr>
      <w:overflowPunct/>
      <w:autoSpaceDE/>
      <w:autoSpaceDN/>
      <w:adjustRightInd/>
      <w:spacing w:after="0"/>
      <w:ind w:left="720"/>
      <w:jc w:val="left"/>
      <w:textAlignment w:val="auto"/>
    </w:pPr>
    <w:rPr>
      <w:rFonts w:ascii="Calibri" w:eastAsiaTheme="minorHAns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20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F7AA1-7DAB-4E3C-A68A-4C168CB87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136</TotalTime>
  <Pages>2</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19</cp:revision>
  <cp:lastPrinted>2008-01-31T06:09:00Z</cp:lastPrinted>
  <dcterms:created xsi:type="dcterms:W3CDTF">2016-09-20T19:12:00Z</dcterms:created>
  <dcterms:modified xsi:type="dcterms:W3CDTF">2016-11-05T04:58:00Z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